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48C17">
      <w:pPr>
        <w:widowControl/>
        <w:jc w:val="left"/>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附件3：病理信息化接口技术服务-服务要求</w:t>
      </w:r>
      <w:r>
        <w:rPr>
          <w:rFonts w:hint="eastAsia" w:ascii="宋体" w:hAnsi="宋体" w:cs="宋体"/>
          <w:b/>
          <w:color w:val="000000"/>
          <w:sz w:val="24"/>
          <w:szCs w:val="24"/>
          <w:lang w:val="en-US" w:eastAsia="zh-CN"/>
        </w:rPr>
        <w:t>（变更一次</w:t>
      </w:r>
      <w:bookmarkStart w:id="0" w:name="_GoBack"/>
      <w:bookmarkEnd w:id="0"/>
      <w:r>
        <w:rPr>
          <w:rFonts w:hint="eastAsia" w:ascii="宋体" w:hAnsi="宋体" w:cs="宋体"/>
          <w:b/>
          <w:color w:val="000000"/>
          <w:sz w:val="24"/>
          <w:szCs w:val="24"/>
          <w:lang w:val="en-US" w:eastAsia="zh-CN"/>
        </w:rPr>
        <w:t>）</w:t>
      </w:r>
    </w:p>
    <w:p w14:paraId="35DA5C13">
      <w:pPr>
        <w:pStyle w:val="2"/>
        <w:numPr>
          <w:ilvl w:val="0"/>
          <w:numId w:val="3"/>
        </w:numPr>
        <w:spacing w:before="156" w:after="156"/>
        <w:ind w:left="0" w:leftChars="0" w:firstLine="420" w:firstLineChars="0"/>
        <w:rPr>
          <w:rFonts w:hint="eastAsia" w:ascii="宋体" w:hAnsi="宋体" w:eastAsia="宋体" w:cs="宋体"/>
          <w:sz w:val="24"/>
          <w:szCs w:val="24"/>
        </w:rPr>
      </w:pPr>
      <w:r>
        <w:rPr>
          <w:rFonts w:hint="eastAsia" w:ascii="宋体" w:hAnsi="宋体" w:eastAsia="宋体" w:cs="宋体"/>
          <w:sz w:val="24"/>
          <w:szCs w:val="24"/>
        </w:rPr>
        <w:t>配置清单</w:t>
      </w:r>
    </w:p>
    <w:tbl>
      <w:tblPr>
        <w:tblStyle w:val="15"/>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4536"/>
        <w:gridCol w:w="2268"/>
      </w:tblGrid>
      <w:tr w14:paraId="0939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9" w:type="dxa"/>
            <w:shd w:val="clear" w:color="000000" w:fill="FFFFFF"/>
            <w:noWrap w:val="0"/>
            <w:vAlign w:val="center"/>
          </w:tcPr>
          <w:p w14:paraId="472BDA0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4536" w:type="dxa"/>
            <w:shd w:val="clear" w:color="000000" w:fill="FFFFFF"/>
            <w:noWrap w:val="0"/>
            <w:vAlign w:val="center"/>
          </w:tcPr>
          <w:p w14:paraId="36607D8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类目明细</w:t>
            </w:r>
          </w:p>
        </w:tc>
        <w:tc>
          <w:tcPr>
            <w:tcW w:w="2268" w:type="dxa"/>
            <w:shd w:val="clear" w:color="auto" w:fill="FFFFFF"/>
            <w:noWrap w:val="0"/>
            <w:vAlign w:val="center"/>
          </w:tcPr>
          <w:p w14:paraId="009746C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r>
      <w:tr w14:paraId="2E10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9" w:type="dxa"/>
            <w:shd w:val="clear" w:color="auto" w:fill="auto"/>
            <w:noWrap w:val="0"/>
            <w:vAlign w:val="center"/>
          </w:tcPr>
          <w:p w14:paraId="290B975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病理信息化接口</w:t>
            </w:r>
          </w:p>
          <w:p w14:paraId="28F2ECC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技术服务项目</w:t>
            </w:r>
          </w:p>
        </w:tc>
        <w:tc>
          <w:tcPr>
            <w:tcW w:w="4536" w:type="dxa"/>
            <w:shd w:val="clear" w:color="auto" w:fill="FFFFFF"/>
            <w:noWrap w:val="0"/>
            <w:vAlign w:val="center"/>
          </w:tcPr>
          <w:p w14:paraId="242A390D">
            <w:pPr>
              <w:widowControl/>
              <w:jc w:val="center"/>
              <w:rPr>
                <w:rFonts w:hint="eastAsia" w:ascii="宋体" w:hAnsi="宋体" w:eastAsia="宋体" w:cs="宋体"/>
                <w:kern w:val="0"/>
                <w:sz w:val="24"/>
                <w:szCs w:val="24"/>
              </w:rPr>
            </w:pPr>
            <w:r>
              <w:rPr>
                <w:rFonts w:hint="eastAsia" w:ascii="宋体" w:hAnsi="宋体" w:eastAsia="宋体" w:cs="宋体"/>
                <w:sz w:val="24"/>
                <w:szCs w:val="24"/>
              </w:rPr>
              <w:t>定制病案归档接口</w:t>
            </w:r>
          </w:p>
        </w:tc>
        <w:tc>
          <w:tcPr>
            <w:tcW w:w="2268" w:type="dxa"/>
            <w:shd w:val="clear" w:color="auto" w:fill="FFFFFF"/>
            <w:noWrap w:val="0"/>
            <w:vAlign w:val="center"/>
          </w:tcPr>
          <w:p w14:paraId="5E69634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bl>
    <w:p w14:paraId="71AEC4D8">
      <w:pPr>
        <w:pStyle w:val="2"/>
        <w:numPr>
          <w:ilvl w:val="0"/>
          <w:numId w:val="3"/>
        </w:numPr>
        <w:spacing w:before="156" w:after="156"/>
        <w:ind w:left="0" w:leftChars="0" w:firstLine="420" w:firstLineChars="0"/>
        <w:rPr>
          <w:rFonts w:hint="eastAsia" w:ascii="宋体" w:hAnsi="宋体" w:eastAsia="宋体" w:cs="宋体"/>
          <w:sz w:val="24"/>
          <w:szCs w:val="24"/>
        </w:rPr>
      </w:pPr>
      <w:r>
        <w:rPr>
          <w:rFonts w:hint="eastAsia" w:ascii="宋体" w:hAnsi="宋体" w:eastAsia="宋体" w:cs="宋体"/>
          <w:sz w:val="24"/>
          <w:szCs w:val="24"/>
        </w:rPr>
        <w:t>技术参数及功能需求</w:t>
      </w:r>
    </w:p>
    <w:p w14:paraId="788DE668">
      <w:pPr>
        <w:pStyle w:val="24"/>
        <w:numPr>
          <w:ilvl w:val="0"/>
          <w:numId w:val="4"/>
        </w:numPr>
        <w:ind w:left="0" w:leftChars="0" w:firstLine="482" w:firstLineChars="200"/>
        <w:rPr>
          <w:rFonts w:hint="eastAsia" w:ascii="宋体" w:hAnsi="宋体" w:eastAsia="宋体" w:cs="宋体"/>
          <w:b/>
          <w:bCs/>
          <w:sz w:val="24"/>
          <w:szCs w:val="24"/>
        </w:rPr>
      </w:pPr>
      <w:r>
        <w:rPr>
          <w:rFonts w:hint="eastAsia" w:ascii="宋体" w:hAnsi="宋体" w:eastAsia="宋体" w:cs="宋体"/>
          <w:b/>
          <w:bCs/>
          <w:sz w:val="24"/>
          <w:szCs w:val="24"/>
        </w:rPr>
        <w:t>定制病案归档接口 1套</w:t>
      </w:r>
    </w:p>
    <w:p w14:paraId="0128489E">
      <w:pPr>
        <w:numPr>
          <w:ilvl w:val="0"/>
          <w:numId w:val="5"/>
        </w:numPr>
        <w:tabs>
          <w:tab w:val="left" w:pos="426"/>
        </w:tabs>
        <w:rPr>
          <w:rFonts w:hint="eastAsia" w:ascii="宋体" w:hAnsi="宋体" w:eastAsia="宋体" w:cs="宋体"/>
          <w:sz w:val="24"/>
          <w:szCs w:val="24"/>
        </w:rPr>
      </w:pPr>
      <w:r>
        <w:rPr>
          <w:rFonts w:hint="eastAsia" w:ascii="宋体" w:hAnsi="宋体" w:eastAsia="宋体" w:cs="宋体"/>
          <w:sz w:val="24"/>
          <w:szCs w:val="24"/>
        </w:rPr>
        <w:t>文档文件上传</w:t>
      </w:r>
    </w:p>
    <w:p w14:paraId="36997CA9">
      <w:pPr>
        <w:pStyle w:val="24"/>
        <w:numPr>
          <w:ilvl w:val="3"/>
          <w:numId w:val="6"/>
        </w:numPr>
        <w:tabs>
          <w:tab w:val="left" w:pos="426"/>
        </w:tabs>
        <w:ind w:left="1293" w:hanging="442"/>
        <w:rPr>
          <w:rFonts w:hint="eastAsia" w:ascii="宋体" w:hAnsi="宋体" w:eastAsia="宋体" w:cs="宋体"/>
          <w:sz w:val="24"/>
          <w:szCs w:val="24"/>
        </w:rPr>
      </w:pPr>
      <w:r>
        <w:rPr>
          <w:rFonts w:hint="eastAsia" w:ascii="宋体" w:hAnsi="宋体" w:eastAsia="宋体" w:cs="宋体"/>
          <w:sz w:val="24"/>
          <w:szCs w:val="24"/>
        </w:rPr>
        <w:t>病理系统将需要归档的病例的病人报告在报告审核后及时进行归档操作，将病人PDF文件、数字签名数据和病人信息等信息上传给病案归档系统进行归档操作。</w:t>
      </w:r>
    </w:p>
    <w:p w14:paraId="00D09287">
      <w:pPr>
        <w:pStyle w:val="24"/>
        <w:numPr>
          <w:ilvl w:val="3"/>
          <w:numId w:val="6"/>
        </w:numPr>
        <w:tabs>
          <w:tab w:val="left" w:pos="426"/>
        </w:tabs>
        <w:ind w:left="1293" w:hanging="442"/>
        <w:rPr>
          <w:rFonts w:hint="eastAsia" w:ascii="宋体" w:hAnsi="宋体" w:eastAsia="宋体" w:cs="宋体"/>
          <w:sz w:val="24"/>
          <w:szCs w:val="24"/>
        </w:rPr>
      </w:pPr>
      <w:r>
        <w:rPr>
          <w:rFonts w:hint="eastAsia" w:ascii="宋体" w:hAnsi="宋体" w:eastAsia="宋体" w:cs="宋体"/>
          <w:sz w:val="24"/>
          <w:szCs w:val="24"/>
        </w:rPr>
        <w:t>可根据病理科要求配置犹豫期，延迟N小时后推送报告。</w:t>
      </w:r>
    </w:p>
    <w:p w14:paraId="66945FDA">
      <w:pPr>
        <w:numPr>
          <w:ilvl w:val="0"/>
          <w:numId w:val="5"/>
        </w:numPr>
        <w:tabs>
          <w:tab w:val="left" w:pos="426"/>
        </w:tabs>
        <w:rPr>
          <w:rFonts w:hint="eastAsia" w:ascii="宋体" w:hAnsi="宋体" w:eastAsia="宋体" w:cs="宋体"/>
          <w:sz w:val="24"/>
          <w:szCs w:val="24"/>
        </w:rPr>
      </w:pPr>
      <w:r>
        <w:rPr>
          <w:rFonts w:hint="eastAsia" w:ascii="宋体" w:hAnsi="宋体" w:eastAsia="宋体" w:cs="宋体"/>
          <w:sz w:val="24"/>
          <w:szCs w:val="24"/>
        </w:rPr>
        <w:t>删除文件</w:t>
      </w:r>
    </w:p>
    <w:p w14:paraId="2FE350D1">
      <w:pPr>
        <w:pStyle w:val="24"/>
        <w:numPr>
          <w:ilvl w:val="3"/>
          <w:numId w:val="6"/>
        </w:numPr>
        <w:tabs>
          <w:tab w:val="left" w:pos="426"/>
        </w:tabs>
        <w:ind w:left="1293" w:hanging="442"/>
        <w:rPr>
          <w:rFonts w:hint="eastAsia" w:ascii="宋体" w:hAnsi="宋体" w:eastAsia="宋体" w:cs="宋体"/>
          <w:sz w:val="24"/>
          <w:szCs w:val="24"/>
        </w:rPr>
      </w:pPr>
      <w:r>
        <w:rPr>
          <w:rFonts w:hint="eastAsia" w:ascii="宋体" w:hAnsi="宋体" w:eastAsia="宋体" w:cs="宋体"/>
          <w:sz w:val="24"/>
          <w:szCs w:val="24"/>
        </w:rPr>
        <w:t>病理报告取消审核时调用接口通知归档系统召回对应的报告。</w:t>
      </w:r>
    </w:p>
    <w:p w14:paraId="1389F99B">
      <w:pPr>
        <w:pStyle w:val="24"/>
        <w:numPr>
          <w:ilvl w:val="3"/>
          <w:numId w:val="6"/>
        </w:numPr>
        <w:tabs>
          <w:tab w:val="left" w:pos="426"/>
        </w:tabs>
        <w:ind w:left="1293" w:hanging="442"/>
        <w:rPr>
          <w:rFonts w:hint="eastAsia" w:ascii="宋体" w:hAnsi="宋体" w:eastAsia="宋体" w:cs="宋体"/>
          <w:sz w:val="24"/>
          <w:szCs w:val="24"/>
        </w:rPr>
      </w:pPr>
      <w:r>
        <w:rPr>
          <w:rFonts w:hint="eastAsia" w:ascii="宋体" w:hAnsi="宋体" w:eastAsia="宋体" w:cs="宋体"/>
          <w:sz w:val="24"/>
          <w:szCs w:val="24"/>
        </w:rPr>
        <w:t>病理报告</w:t>
      </w:r>
      <w:r>
        <w:rPr>
          <w:rFonts w:hint="eastAsia" w:ascii="宋体" w:hAnsi="宋体" w:cs="宋体"/>
          <w:sz w:val="24"/>
          <w:szCs w:val="24"/>
          <w:lang w:val="en-US" w:eastAsia="zh-CN"/>
        </w:rPr>
        <w:t>修改时</w:t>
      </w:r>
      <w:r>
        <w:rPr>
          <w:rFonts w:hint="eastAsia" w:ascii="宋体" w:hAnsi="宋体" w:eastAsia="宋体" w:cs="宋体"/>
          <w:sz w:val="24"/>
          <w:szCs w:val="24"/>
        </w:rPr>
        <w:t>调用接口通知归档系统</w:t>
      </w:r>
      <w:r>
        <w:rPr>
          <w:rFonts w:hint="eastAsia" w:ascii="宋体" w:hAnsi="宋体" w:cs="宋体"/>
          <w:sz w:val="24"/>
          <w:szCs w:val="24"/>
          <w:lang w:val="en-US" w:eastAsia="zh-CN"/>
        </w:rPr>
        <w:t>更新</w:t>
      </w:r>
      <w:r>
        <w:rPr>
          <w:rFonts w:hint="eastAsia" w:ascii="宋体" w:hAnsi="宋体" w:eastAsia="宋体" w:cs="宋体"/>
          <w:sz w:val="24"/>
          <w:szCs w:val="24"/>
        </w:rPr>
        <w:t>对应的报告。</w:t>
      </w:r>
    </w:p>
    <w:p w14:paraId="6F99063C">
      <w:pPr>
        <w:numPr>
          <w:ilvl w:val="0"/>
          <w:numId w:val="5"/>
        </w:numPr>
        <w:tabs>
          <w:tab w:val="left" w:pos="426"/>
        </w:tabs>
        <w:rPr>
          <w:rFonts w:hint="eastAsia" w:ascii="宋体" w:hAnsi="宋体" w:eastAsia="宋体" w:cs="宋体"/>
          <w:sz w:val="24"/>
          <w:szCs w:val="24"/>
        </w:rPr>
      </w:pPr>
      <w:r>
        <w:rPr>
          <w:rFonts w:hint="eastAsia" w:ascii="宋体" w:hAnsi="宋体" w:eastAsia="宋体" w:cs="宋体"/>
          <w:sz w:val="24"/>
          <w:szCs w:val="24"/>
        </w:rPr>
        <w:t>同步应收服务</w:t>
      </w:r>
    </w:p>
    <w:p w14:paraId="0362D4DE">
      <w:pPr>
        <w:pStyle w:val="24"/>
        <w:numPr>
          <w:ilvl w:val="3"/>
          <w:numId w:val="6"/>
        </w:numPr>
        <w:tabs>
          <w:tab w:val="left" w:pos="426"/>
        </w:tabs>
        <w:ind w:left="1293" w:hanging="442"/>
        <w:rPr>
          <w:rFonts w:hint="eastAsia" w:ascii="宋体" w:hAnsi="宋体" w:eastAsia="宋体" w:cs="宋体"/>
          <w:sz w:val="24"/>
          <w:szCs w:val="24"/>
        </w:rPr>
      </w:pPr>
      <w:r>
        <w:rPr>
          <w:rFonts w:hint="eastAsia" w:ascii="宋体" w:hAnsi="宋体" w:eastAsia="宋体" w:cs="宋体"/>
          <w:sz w:val="24"/>
          <w:szCs w:val="24"/>
        </w:rPr>
        <w:t>报告登记或已出时调用接口，通知病案归档系统存在该报告，用于病案归档系统统计报告总数。</w:t>
      </w:r>
    </w:p>
    <w:sectPr>
      <w:headerReference r:id="rId5" w:type="default"/>
      <w:footerReference r:id="rId6"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1546C">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96F36">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5596F36">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4428C">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710DD"/>
    <w:multiLevelType w:val="multilevel"/>
    <w:tmpl w:val="0A8710DD"/>
    <w:lvl w:ilvl="0" w:tentative="0">
      <w:start w:val="1"/>
      <w:numFmt w:val="japaneseCounting"/>
      <w:pStyle w:val="2"/>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21404733"/>
    <w:multiLevelType w:val="multilevel"/>
    <w:tmpl w:val="2140473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79E4284"/>
    <w:multiLevelType w:val="singleLevel"/>
    <w:tmpl w:val="279E4284"/>
    <w:lvl w:ilvl="0" w:tentative="0">
      <w:start w:val="1"/>
      <w:numFmt w:val="decimal"/>
      <w:pStyle w:val="24"/>
      <w:lvlText w:val="%1)"/>
      <w:lvlJc w:val="left"/>
      <w:pPr>
        <w:ind w:left="425" w:hanging="425"/>
      </w:pPr>
      <w:rPr>
        <w:rFonts w:hint="default"/>
      </w:rPr>
    </w:lvl>
  </w:abstractNum>
  <w:abstractNum w:abstractNumId="3">
    <w:nsid w:val="447FA2C0"/>
    <w:multiLevelType w:val="singleLevel"/>
    <w:tmpl w:val="447FA2C0"/>
    <w:lvl w:ilvl="0" w:tentative="0">
      <w:start w:val="1"/>
      <w:numFmt w:val="decimal"/>
      <w:suff w:val="nothing"/>
      <w:lvlText w:val="%1．"/>
      <w:lvlJc w:val="left"/>
      <w:pPr>
        <w:ind w:left="0" w:firstLine="400"/>
      </w:pPr>
      <w:rPr>
        <w:rFonts w:hint="default"/>
      </w:rPr>
    </w:lvl>
  </w:abstractNum>
  <w:abstractNum w:abstractNumId="4">
    <w:nsid w:val="53A472BF"/>
    <w:multiLevelType w:val="multilevel"/>
    <w:tmpl w:val="53A472BF"/>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5">
    <w:nsid w:val="7A702887"/>
    <w:multiLevelType w:val="singleLevel"/>
    <w:tmpl w:val="7A702887"/>
    <w:lvl w:ilvl="0" w:tentative="0">
      <w:start w:val="1"/>
      <w:numFmt w:val="chineseCounting"/>
      <w:suff w:val="nothing"/>
      <w:lvlText w:val="%1、"/>
      <w:lvlJc w:val="left"/>
      <w:pPr>
        <w:ind w:left="0" w:firstLine="420"/>
      </w:pPr>
      <w:rPr>
        <w:rFonts w:hint="eastAsia"/>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hZTRkYmE4ZmQzYjE3YzIyNzBjMWIzZmM1OTkwMGIifQ=="/>
  </w:docVars>
  <w:rsids>
    <w:rsidRoot w:val="008C4560"/>
    <w:rsid w:val="00064EB2"/>
    <w:rsid w:val="00081F25"/>
    <w:rsid w:val="001075F9"/>
    <w:rsid w:val="00123B0E"/>
    <w:rsid w:val="001D62BF"/>
    <w:rsid w:val="00203353"/>
    <w:rsid w:val="00246ECF"/>
    <w:rsid w:val="00374204"/>
    <w:rsid w:val="00465EB4"/>
    <w:rsid w:val="00487BD5"/>
    <w:rsid w:val="006D61F2"/>
    <w:rsid w:val="008A2328"/>
    <w:rsid w:val="008C4560"/>
    <w:rsid w:val="00CB0630"/>
    <w:rsid w:val="00D932B3"/>
    <w:rsid w:val="00DF6522"/>
    <w:rsid w:val="00EC7090"/>
    <w:rsid w:val="00FA1AED"/>
    <w:rsid w:val="00FB2856"/>
    <w:rsid w:val="04A76F56"/>
    <w:rsid w:val="06A06F29"/>
    <w:rsid w:val="1CC732C0"/>
    <w:rsid w:val="24AD2A49"/>
    <w:rsid w:val="2985680F"/>
    <w:rsid w:val="2A7C2E40"/>
    <w:rsid w:val="2AB116D2"/>
    <w:rsid w:val="2F8D1F5F"/>
    <w:rsid w:val="2FCE7E34"/>
    <w:rsid w:val="48BD37A7"/>
    <w:rsid w:val="5AA40715"/>
    <w:rsid w:val="5C8F02DE"/>
    <w:rsid w:val="60FF067B"/>
    <w:rsid w:val="73B91BCC"/>
    <w:rsid w:val="76283D0F"/>
    <w:rsid w:val="7B5D0F33"/>
    <w:rsid w:val="7CB02B6F"/>
    <w:rsid w:val="7D9F24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9" w:semiHidden="0" w:name="heading 5"/>
    <w:lsdException w:qFormat="1" w:uiPriority="9" w:semiHidden="0" w:name="heading 6"/>
    <w:lsdException w:qFormat="1" w:uiPriority="0"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
    <w:pPr>
      <w:keepNext/>
      <w:keepLines/>
      <w:numPr>
        <w:ilvl w:val="0"/>
        <w:numId w:val="1"/>
      </w:numPr>
      <w:ind w:left="0" w:firstLine="0"/>
      <w:outlineLvl w:val="0"/>
    </w:pPr>
    <w:rPr>
      <w:rFonts w:ascii="Calibri" w:hAnsi="Calibri"/>
      <w:b/>
      <w:bCs/>
      <w:kern w:val="44"/>
      <w:sz w:val="36"/>
      <w:szCs w:val="44"/>
    </w:rPr>
  </w:style>
  <w:style w:type="paragraph" w:styleId="3">
    <w:name w:val="heading 2"/>
    <w:basedOn w:val="1"/>
    <w:next w:val="1"/>
    <w:qFormat/>
    <w:uiPriority w:val="9"/>
    <w:pPr>
      <w:keepNext/>
      <w:keepLines/>
      <w:spacing w:line="413" w:lineRule="auto"/>
      <w:outlineLvl w:val="1"/>
    </w:pPr>
    <w:rPr>
      <w:rFonts w:ascii="Times New Roman" w:hAnsi="Times New Roman" w:eastAsia="宋体"/>
      <w:b/>
      <w:sz w:val="32"/>
    </w:rPr>
  </w:style>
  <w:style w:type="paragraph" w:styleId="4">
    <w:name w:val="heading 3"/>
    <w:basedOn w:val="1"/>
    <w:next w:val="1"/>
    <w:qFormat/>
    <w:uiPriority w:val="9"/>
    <w:pPr>
      <w:keepNext/>
      <w:keepLines/>
      <w:spacing w:before="260" w:beforeLines="0" w:beforeAutospacing="0" w:after="260" w:afterLines="0" w:afterAutospacing="0" w:line="413" w:lineRule="auto"/>
      <w:outlineLvl w:val="2"/>
    </w:pPr>
    <w:rPr>
      <w:b/>
      <w:sz w:val="32"/>
    </w:rPr>
  </w:style>
  <w:style w:type="paragraph" w:styleId="5">
    <w:name w:val="heading 5"/>
    <w:basedOn w:val="1"/>
    <w:next w:val="1"/>
    <w:link w:val="17"/>
    <w:unhideWhenUsed/>
    <w:qFormat/>
    <w:uiPriority w:val="9"/>
    <w:pPr>
      <w:keepNext/>
      <w:keepLines/>
      <w:tabs>
        <w:tab w:val="left" w:pos="420"/>
      </w:tabs>
      <w:spacing w:before="280" w:after="290" w:line="372" w:lineRule="auto"/>
      <w:ind w:left="1008"/>
      <w:outlineLvl w:val="4"/>
    </w:pPr>
    <w:rPr>
      <w:rFonts w:cs="Times New Roman"/>
      <w:b/>
      <w:sz w:val="28"/>
      <w:szCs w:val="22"/>
    </w:rPr>
  </w:style>
  <w:style w:type="paragraph" w:styleId="6">
    <w:name w:val="heading 6"/>
    <w:basedOn w:val="1"/>
    <w:next w:val="1"/>
    <w:link w:val="18"/>
    <w:unhideWhenUsed/>
    <w:qFormat/>
    <w:uiPriority w:val="9"/>
    <w:pPr>
      <w:keepNext/>
      <w:keepLines/>
      <w:tabs>
        <w:tab w:val="left" w:pos="420"/>
      </w:tabs>
      <w:spacing w:before="240" w:after="64" w:line="317" w:lineRule="auto"/>
      <w:ind w:left="1151"/>
      <w:outlineLvl w:val="5"/>
    </w:pPr>
    <w:rPr>
      <w:rFonts w:ascii="Arial" w:hAnsi="Arial" w:eastAsia="黑体" w:cs="Times New Roman"/>
      <w:b/>
      <w:szCs w:val="22"/>
    </w:rPr>
  </w:style>
  <w:style w:type="paragraph" w:styleId="7">
    <w:name w:val="heading 7"/>
    <w:basedOn w:val="1"/>
    <w:next w:val="1"/>
    <w:link w:val="19"/>
    <w:unhideWhenUsed/>
    <w:qFormat/>
    <w:uiPriority w:val="0"/>
    <w:pPr>
      <w:keepNext/>
      <w:keepLines/>
      <w:tabs>
        <w:tab w:val="left" w:pos="420"/>
      </w:tabs>
      <w:spacing w:before="240" w:after="64" w:line="317" w:lineRule="auto"/>
      <w:ind w:left="1296"/>
      <w:outlineLvl w:val="6"/>
    </w:pPr>
    <w:rPr>
      <w:rFonts w:cs="Times New Roman"/>
      <w:b/>
      <w:szCs w:val="22"/>
    </w:rPr>
  </w:style>
  <w:style w:type="paragraph" w:styleId="8">
    <w:name w:val="heading 8"/>
    <w:basedOn w:val="1"/>
    <w:next w:val="1"/>
    <w:link w:val="20"/>
    <w:unhideWhenUsed/>
    <w:qFormat/>
    <w:uiPriority w:val="9"/>
    <w:pPr>
      <w:keepNext/>
      <w:keepLines/>
      <w:tabs>
        <w:tab w:val="left" w:pos="420"/>
      </w:tabs>
      <w:spacing w:before="240" w:after="64" w:line="317" w:lineRule="auto"/>
      <w:ind w:left="1440"/>
      <w:outlineLvl w:val="7"/>
    </w:pPr>
    <w:rPr>
      <w:rFonts w:ascii="Arial" w:hAnsi="Arial" w:eastAsia="黑体" w:cs="Times New Roman"/>
      <w:szCs w:val="22"/>
    </w:rPr>
  </w:style>
  <w:style w:type="paragraph" w:styleId="9">
    <w:name w:val="heading 9"/>
    <w:basedOn w:val="1"/>
    <w:next w:val="1"/>
    <w:link w:val="21"/>
    <w:unhideWhenUsed/>
    <w:qFormat/>
    <w:uiPriority w:val="9"/>
    <w:pPr>
      <w:keepNext/>
      <w:keepLines/>
      <w:tabs>
        <w:tab w:val="left" w:pos="420"/>
      </w:tabs>
      <w:spacing w:before="240" w:after="64" w:line="317" w:lineRule="auto"/>
      <w:ind w:left="1583"/>
      <w:outlineLvl w:val="8"/>
    </w:pPr>
    <w:rPr>
      <w:rFonts w:ascii="Arial" w:hAnsi="Arial" w:eastAsia="黑体" w:cs="Times New Roman"/>
      <w:sz w:val="21"/>
      <w:szCs w:val="2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0">
    <w:name w:val="Normal Indent"/>
    <w:basedOn w:val="1"/>
    <w:qFormat/>
    <w:uiPriority w:val="0"/>
    <w:pPr>
      <w:widowControl/>
      <w:spacing w:line="360" w:lineRule="auto"/>
      <w:ind w:firstLine="420"/>
      <w:jc w:val="left"/>
    </w:pPr>
    <w:rPr>
      <w:rFonts w:ascii="Times New Roman" w:hAnsi="Times New Roman" w:eastAsia="宋体" w:cs="Times New Roman"/>
      <w:kern w:val="0"/>
      <w:sz w:val="24"/>
      <w:szCs w:val="20"/>
    </w:rPr>
  </w:style>
  <w:style w:type="paragraph" w:styleId="11">
    <w:name w:val="annotation text"/>
    <w:basedOn w:val="1"/>
    <w:qFormat/>
    <w:uiPriority w:val="0"/>
    <w:pPr>
      <w:jc w:val="left"/>
    </w:pPr>
  </w:style>
  <w:style w:type="paragraph" w:styleId="12">
    <w:name w:val="index 4"/>
    <w:basedOn w:val="1"/>
    <w:next w:val="1"/>
    <w:unhideWhenUsed/>
    <w:qFormat/>
    <w:uiPriority w:val="99"/>
    <w:pPr>
      <w:ind w:left="600" w:leftChars="600"/>
    </w:pPr>
  </w:style>
  <w:style w:type="paragraph" w:styleId="13">
    <w:name w:val="footer"/>
    <w:basedOn w:val="1"/>
    <w:link w:val="22"/>
    <w:qFormat/>
    <w:uiPriority w:val="0"/>
    <w:pPr>
      <w:tabs>
        <w:tab w:val="center" w:pos="4153"/>
        <w:tab w:val="right" w:pos="8306"/>
      </w:tabs>
      <w:snapToGrid w:val="0"/>
      <w:spacing w:line="240" w:lineRule="auto"/>
      <w:jc w:val="left"/>
    </w:pPr>
    <w:rPr>
      <w:sz w:val="18"/>
      <w:szCs w:val="18"/>
    </w:rPr>
  </w:style>
  <w:style w:type="paragraph" w:styleId="14">
    <w:name w:val="header"/>
    <w:basedOn w:val="1"/>
    <w:link w:val="23"/>
    <w:qFormat/>
    <w:uiPriority w:val="0"/>
    <w:pPr>
      <w:tabs>
        <w:tab w:val="center" w:pos="4153"/>
        <w:tab w:val="right" w:pos="8306"/>
      </w:tabs>
      <w:snapToGrid w:val="0"/>
      <w:spacing w:line="240" w:lineRule="auto"/>
      <w:jc w:val="center"/>
    </w:pPr>
    <w:rPr>
      <w:sz w:val="18"/>
      <w:szCs w:val="18"/>
    </w:rPr>
  </w:style>
  <w:style w:type="character" w:customStyle="1" w:styleId="17">
    <w:name w:val="标题 5 字符"/>
    <w:link w:val="5"/>
    <w:qFormat/>
    <w:uiPriority w:val="9"/>
    <w:rPr>
      <w:b/>
      <w:kern w:val="2"/>
      <w:sz w:val="28"/>
      <w:szCs w:val="22"/>
    </w:rPr>
  </w:style>
  <w:style w:type="character" w:customStyle="1" w:styleId="18">
    <w:name w:val="标题 6 字符"/>
    <w:link w:val="6"/>
    <w:semiHidden/>
    <w:qFormat/>
    <w:uiPriority w:val="9"/>
    <w:rPr>
      <w:rFonts w:ascii="Arial" w:hAnsi="Arial" w:eastAsia="黑体"/>
      <w:b/>
      <w:kern w:val="2"/>
      <w:sz w:val="24"/>
      <w:szCs w:val="22"/>
    </w:rPr>
  </w:style>
  <w:style w:type="character" w:customStyle="1" w:styleId="19">
    <w:name w:val="标题 7 字符"/>
    <w:link w:val="7"/>
    <w:qFormat/>
    <w:uiPriority w:val="0"/>
    <w:rPr>
      <w:b/>
      <w:kern w:val="2"/>
      <w:sz w:val="24"/>
      <w:szCs w:val="22"/>
    </w:rPr>
  </w:style>
  <w:style w:type="character" w:customStyle="1" w:styleId="20">
    <w:name w:val="标题 8 字符"/>
    <w:link w:val="8"/>
    <w:semiHidden/>
    <w:qFormat/>
    <w:uiPriority w:val="9"/>
    <w:rPr>
      <w:rFonts w:ascii="Arial" w:hAnsi="Arial" w:eastAsia="黑体"/>
      <w:kern w:val="2"/>
      <w:sz w:val="24"/>
      <w:szCs w:val="22"/>
    </w:rPr>
  </w:style>
  <w:style w:type="character" w:customStyle="1" w:styleId="21">
    <w:name w:val="标题 9 字符"/>
    <w:link w:val="9"/>
    <w:semiHidden/>
    <w:qFormat/>
    <w:uiPriority w:val="9"/>
    <w:rPr>
      <w:rFonts w:ascii="Arial" w:hAnsi="Arial" w:eastAsia="黑体"/>
      <w:kern w:val="2"/>
      <w:sz w:val="21"/>
      <w:szCs w:val="22"/>
    </w:rPr>
  </w:style>
  <w:style w:type="character" w:customStyle="1" w:styleId="22">
    <w:name w:val="页脚 字符"/>
    <w:link w:val="13"/>
    <w:qFormat/>
    <w:uiPriority w:val="0"/>
    <w:rPr>
      <w:kern w:val="2"/>
      <w:sz w:val="18"/>
      <w:szCs w:val="18"/>
    </w:rPr>
  </w:style>
  <w:style w:type="character" w:customStyle="1" w:styleId="23">
    <w:name w:val="页眉 字符"/>
    <w:link w:val="14"/>
    <w:qFormat/>
    <w:uiPriority w:val="0"/>
    <w:rPr>
      <w:kern w:val="2"/>
      <w:sz w:val="18"/>
      <w:szCs w:val="18"/>
    </w:rPr>
  </w:style>
  <w:style w:type="paragraph" w:styleId="24">
    <w:name w:val="List Paragraph"/>
    <w:basedOn w:val="1"/>
    <w:link w:val="25"/>
    <w:qFormat/>
    <w:uiPriority w:val="34"/>
    <w:pPr>
      <w:numPr>
        <w:ilvl w:val="0"/>
        <w:numId w:val="2"/>
      </w:numPr>
      <w:ind w:left="880" w:hanging="440"/>
    </w:pPr>
  </w:style>
  <w:style w:type="character" w:customStyle="1" w:styleId="25">
    <w:name w:val="列表段落 字符"/>
    <w:link w:val="24"/>
    <w:qFormat/>
    <w:locked/>
    <w:uiPriority w:val="34"/>
    <w:rPr>
      <w:kern w:val="2"/>
      <w:sz w:val="24"/>
      <w:szCs w:val="24"/>
    </w:rPr>
  </w:style>
  <w:style w:type="paragraph" w:customStyle="1" w:styleId="26">
    <w:name w:val="列出段落1"/>
    <w:basedOn w:val="1"/>
    <w:qFormat/>
    <w:uiPriority w:val="34"/>
    <w:pPr>
      <w:ind w:firstLine="420" w:firstLineChars="200"/>
    </w:pPr>
  </w:style>
  <w:style w:type="paragraph" w:customStyle="1" w:styleId="27">
    <w:name w:val="投标正文"/>
    <w:basedOn w:val="1"/>
    <w:link w:val="28"/>
    <w:qFormat/>
    <w:uiPriority w:val="0"/>
    <w:pPr>
      <w:ind w:left="1760" w:hanging="440"/>
    </w:pPr>
    <w:rPr>
      <w:rFonts w:cs="Times New Roman"/>
      <w:szCs w:val="22"/>
    </w:rPr>
  </w:style>
  <w:style w:type="character" w:customStyle="1" w:styleId="28">
    <w:name w:val="投标正文 字符"/>
    <w:link w:val="27"/>
    <w:qFormat/>
    <w:uiPriority w:val="0"/>
    <w:rPr>
      <w:kern w:val="2"/>
      <w:sz w:val="24"/>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279</Words>
  <Characters>281</Characters>
  <Lines>2</Lines>
  <Paragraphs>1</Paragraphs>
  <TotalTime>1</TotalTime>
  <ScaleCrop>false</ScaleCrop>
  <LinksUpToDate>false</LinksUpToDate>
  <CharactersWithSpaces>282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2024-09-23T02:38:00Z</dcterms:created>
  <dc:creator>admin</dc:creator>
  <cp:lastModifiedBy>刘素</cp:lastModifiedBy>
  <cp:lastPrinted>2026-09-14T02:51:00Z</cp:lastPrinted>
  <dcterms:modified xsi:type="dcterms:W3CDTF">2026-09-16T02:05:37Z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1EE0787358C34CACA7AD2D8C9C96F5D3_13</vt:lpwstr>
  </property>
  <property fmtid="{D5CDD505-2E9C-101B-9397-08002B2CF9AE}" pid="4" name="KSOTemplateDocerSaveRecord">
    <vt:lpwstr>eyJoZGlkIjoiYWFlNTgxYTIxMzg5OGE5ZDY2YTViZmQzYzVmODJmOWQiLCJ1c2VySWQiOiIyNzY3MzE4MzEifQ==</vt:lpwstr>
  </property>
</Properties>
</file>